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Roboto" w:cs="Roboto" w:eastAsia="Roboto" w:hAnsi="Roboto"/>
          <w:b w:val="1"/>
          <w:color w:val="3f9c35"/>
        </w:rPr>
      </w:pPr>
      <w:bookmarkStart w:colFirst="0" w:colLast="0" w:name="_x3hx44xymghh" w:id="0"/>
      <w:bookmarkEnd w:id="0"/>
      <w:r w:rsidDel="00000000" w:rsidR="00000000" w:rsidRPr="00000000">
        <w:rPr>
          <w:rFonts w:ascii="Roboto" w:cs="Roboto" w:eastAsia="Roboto" w:hAnsi="Roboto"/>
          <w:b w:val="1"/>
          <w:color w:val="3f9c35"/>
          <w:rtl w:val="0"/>
        </w:rPr>
        <w:t xml:space="preserve">Escapadas románticas con Protur Hotels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Protur Hotels, encontrarás el refugio perfecto para escapar unos días a disfrutar de una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escapada romántica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Aprovechar el momento, romper con la rutina, descansar,  disfrutar de estar juntos y enamorarse una y otra vez… Tú eliges dónde, ¿Mallorca o Almería?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Nosotros te invitamos a descubrir en pareja nuestros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hoteles Solo Adultos en Mallorca y nuestros alojamientos más románticos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sus completos servicios y sus modernas instalaciones. La excusa ideal para regalarte tiempo de calidad en la mejor compañía.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7boeh041tzc5" w:id="1"/>
      <w:bookmarkEnd w:id="1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Solo Adultos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quieres desconectar unos días y sorprender a tu pareja con unas auténticas vacaciones de relax solo para vosotros dos, en Protur Hotels te ofrecemos 3 hoteles solo para adultos en Mallorca en los que podrás descansar sin preocupaciones. Ubicados en Cala Millor y Cala Bona, son una oportunidad para descubrir la costa Este de la isla y mimarte con sus exclusivos servicios.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(Enlazar a todos los hoteles con Spa: Protur Bonamar, Protur Playa Cala Millor, Protur Alicia Hotel)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58oqbcf72o3c" w:id="2"/>
      <w:bookmarkEnd w:id="2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Gastronomía de autor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Disfruta de todo el encanto de Mallorca en uno de los hoteles boutique más bonitos de la isla: Restaurante Residencia Son Floriana, en Cala Bona, te invita a sumergirte en la verdadera esencia mediterránea gracias a su arquitectura tradicional, su entorno idílico y su exquisita cocina de autor. Un auténtico refugio para los amantes de la tranquilidad y los paladares más exigentes.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(Enlace a Restaurante Residencia Son Floriana)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fn2edez9zfjp" w:id="3"/>
      <w:bookmarkEnd w:id="3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Relax y bienestar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que tu escapada romántica sea perfecta, nuestros hoteles en Mallorca y Almería cuentan con centros de belleza y spa que son toda una referencia en el cuidado personal de cuerpo y mente. Bajo el sello de garantía de Biomar Spa, disfruta de un relajante tratamiento en pareja, regálate un masaje terapéutico y aprovecha las ventajas de su circuito hidrotermal.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(Enlazar a todos los hoteles con Spa: Protur Biomar Gran Hotel &amp; Spa, Protur Sa Coma Playa Hotel &amp; Spa, Protur Turó Pins Hotel, Protur Naisa Palma, Protur Playa Cala Millor, Protur Alicia Hotel)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pz0xo4h22xum" w:id="4"/>
      <w:bookmarkEnd w:id="4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Naturaleza y aventura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Reencontrarse con la naturaleza, descubrir parajes únicos, fotografiar acantilados infinitos, disfrutar de una puesta de sol, bañarte en una playa virgen… Nuestros hoteles en Mallorca y Almería están situados justo al lado de increíbles parques naturales donde podrás realizar rutas por lugares asombrosos con la mejor compañía.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(Enlazar a todos los hoteles menos Naisa, que es urbano)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2d7bpxby98ot" w:id="5"/>
      <w:bookmarkEnd w:id="5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Arte y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los más amantes de la vida urbana, los museos, las calles de compras, el bullicio de las terrazas y las rutas culturales, en Protur Hotels te ofrecemos uno de nuestros hoteles con más carácter: Protur Naisa Palma, un hotel creado bajo el concepto de Art Hotel y ubicado en el corazón de la ciudad, con espacios de diseño como su impresionante Sky bar The Roof TOP, con terraza chill out y piscina.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(Enlazar a Protur Naisa Palma)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