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  <w:sz w:val="28"/>
          <w:szCs w:val="28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Experiencias Protur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Protur Hotels queremos que disfrutes de unos días inolvidables en nuestros hoteles en Mallorca y Almería. Por eso, hemos creado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experiencias a medida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cada uno de nuestros huéspedes. Elige cuál es el plan de vacaciones que más te apetece compartir con tu pareja, tus amigos o con los niños y descubre todo lo que tenemos preparado para ti. 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FAMILIAS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vacaciones con niños más divertidas y especiales te esperan en Protur Hotels: hoteles con piscinas Splash ubicados a un paso de las mejores playas familiares de cada destino, habitaciones para toda la familia, menús adaptados e infinidad de divertidos planes para todas las edades.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familias) (Botones a los hoteles para familias??)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CICLISMO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Pocas cosas hay tan apasionantes como subirse a la bicicleta y rodar sin parar por parajes únicos. En nuestros hoteles para ciclistas te ofrecemos instalaciones a tu medida, con todo tipo de servicios al alcance de tu mano y detalles únicos que te permitirán disfrutar al máximo de tu deporte favorito.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ciclismo) (Botones a los hoteles con servicio de ciclismo??)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GASTRONOMÍA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Saborea el auténtico mediterráneo de la mano de los mejores chefs en nuestros hoteles en Mallorca y Almería. Cocina gourmet, platos tradicionales con sello de autor y propuestas que te sorprenderán cada día. Si eres un apasionado de la gastronomía, estás en el lugar adecuado.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gastronomía) (Botones a los hoteles gourmet??)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PAREJAS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 el momento de huir de la rutina, de enamorarse una y otra vez, de regalarse todos esos momentos mágicos que os hacen sonreír. Es el momento de escapar a vuestro refugio Mediterráneo y dejaros llevar por la brisa. Desconectar, descansar, relajarse y disfrutar. ¿Quién necesita más?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parejas) (Botones a los hoteles adults only y románticos??)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WELLNESS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 lo mereces. Dedícate tiempo y regálate una escapada detox con los mejores tratamientos profesionales del mercado: belleza, aromaterapia, masajes... En Biomar Spa de Protur Hotels encontrarás todo lo que necesitas para recuperar el equilibrio cuerpo y mente estas vacaciones.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wellness) (Botones a los hoteles con spa??)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GOLF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Apúntate a disfrutar de tu deporte favorito en dos de los mejores destinos de golf del mundo. Nuestros hoteles en Mallorca y Almería te ofrecen experiencias a medida para que disfrutes de los campos de golf más desafiantes, una gastronomía exquisita y unos espacios de relax únicos.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golf) (Botones a los hoteles con driving range o cercanos al golf??)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EVENTOS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Detrás de cada evento de éxito hay siempre un gran trabajo de organización. En Protur hotels queremos ponértelo fácil con nuestras instalaciones exclusivas y los mejores profesionales a tu lado. Porque la vida está hecha de momentos especiales, de días únicos y de fechas inolvidables.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bodas y eventos) (Botones a los hoteles con servicio eventos??)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DEPORTES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Pasión, energía y diversión. Si eres amante del deporte, estás de suerte porque en Protur Hotels hemos diseñado nuestros hoteles en Mallorca y Almería para que disfrutes de unas vacaciones activas, llenas de experiencias nuevas y emocionantes cada día: buceo, tenis, escalada… Tú eliges.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3d85c6"/>
          <w:rtl w:val="0"/>
        </w:rPr>
        <w:t xml:space="preserve">(enlaza a página de experiencia deportes) (Botones a los hoteles con servicios de deportes??)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i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